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高手和低手下的，是同一种围棋吗？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衡量一个人围棋水平高低，有客观的段位标准。从职业高手到业余高手再到入门选手，光是段位、级位就多达30多个层级。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手下的棋，很多是低手看不懂的，因为钻研的程度不同，根本无法在同一个层面上对话。如果高手和低手对局，那就更有趣了。举例来说，你认为自己死活无忧、局面大优，但没准在高手眼里，你的棋早就是千疮百孔死路一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几天前我跟一位业余高手讨教受四子棋，旁观的朋友大惊：你这路子怎么不像是下手对上手，倒像是你在让他子！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朋友的意思是说我无理手太多，和水平相当的对手下可能都得吃亏，更何况是和明显高出自己的高手下。回家后我一琢磨，问题出在最近下棋经常遇到比自己弱的对手，所以助长了自己狂妄自大的毛病。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其实，棋盘上本来就有很多无理手，但都是相对而言。高手眼中的无理手，在低手眼中可能就变成了强手。如果大家都看得出来是无理手，那让子棋还有什么存在的必要？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高手和低手下的不是同一种围棋，这里其实就有大问题。我来换个说法，让这件事更容易理解。大家都知道网球分两种，一种是正常的网球，还有一种是短网，球更软，拍子也更短。这两种网球没办法也没必要同场竞技，但短网是针对初学的儿童的，是正常网球的</w:t>
      </w:r>
      <w:bookmarkStart w:id="0" w:name="_GoBack"/>
      <w:bookmarkEnd w:id="0"/>
      <w:r>
        <w:rPr>
          <w:rFonts w:hint="eastAsia"/>
          <w:lang w:val="en-US" w:eastAsia="zh-CN"/>
        </w:rPr>
        <w:t>必要补充。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我的重点是，围棋是不是需要一些类似从短网到网球的过渡形式，从而使这项运动的参与度更高。比如，能不能搞一个让子棋比赛，让职业棋手和业余高手也可以在同一水平线上愉快玩耍？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16F03"/>
    <w:rsid w:val="0DDC7F41"/>
    <w:rsid w:val="161738A7"/>
    <w:rsid w:val="61C84336"/>
    <w:rsid w:val="6BC16F03"/>
    <w:rsid w:val="6F443C92"/>
    <w:rsid w:val="750C7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2017-04-23T00:26:00Z</dcterms:created>
  <dc:creator>文亮</dc:creator>
  <cp:lastModifiedBy>文亮</cp:lastModifiedBy>
  <dcterms:modified xsi:type="dcterms:W3CDTF">2017-04-23T01:38:39Z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