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18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</w:t>
      </w:r>
      <w:r w:rsidR="00B7111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</w:t>
      </w:r>
      <w:r w:rsidR="00B7111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，是一个没有国际大赛的罕见月份，因此弘通国际等级分只能休眠一个月。</w:t>
      </w:r>
    </w:p>
    <w:p w:rsidR="00B71118" w:rsidRDefault="00B71118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到了6月份，等来了第19届LG杯的本赛，两轮比赛决出了8强，在32强中占有绝对优势的中国棋手，与韩国棋手在8强名额中平分秋色，这对赛前信心满满的中国棋迷来说，是略显落寞的一个结果。</w:t>
      </w:r>
    </w:p>
    <w:p w:rsidR="00597C31" w:rsidRDefault="00597C31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在32强战中，几位世界冠军间的对战无疑似焦点，结果崔哲翰战胜芈昱廷、朴永训战胜朴文尧、范廷钰战胜李世石，韩国的世界冠军军团表现不俗，大胜中国的世界冠军军团</w:t>
      </w:r>
      <w:r w:rsidR="00054C5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，而韩国排名靠前的金志锡叶战胜了中国的世界冠军周睿羊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。中韩两国</w:t>
      </w:r>
      <w:r w:rsidR="009A44C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其他世界冠军</w:t>
      </w:r>
      <w:r w:rsidR="00054C5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基本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完胜对手，陈耀烨、唐韦星、柁嘉熹、时越、朴廷桓、姜东润都纷纷胜出，日本和中国台北棋手则在首轮全部出局。</w:t>
      </w:r>
    </w:p>
    <w:p w:rsidR="00054C50" w:rsidRDefault="00597C31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16强之战，韩国的世界冠军军团依然状态良好，除了姜东润被范廷钰击败外，崔哲翰、朴廷桓、</w:t>
      </w:r>
      <w:r w:rsidR="00054C5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朴永训都战胜了中国棋手，加上战胜中国棋手李喆的金志锡，韩国军团占据了8强的半壁江山。中国的8强棋手则由三位世界冠军陈耀烨、范廷钰、柁嘉熹和小将谢尔豪组成，中韩两国的棋手将捉对厮杀，结局如何难以预料。</w:t>
      </w:r>
    </w:p>
    <w:p w:rsidR="000707E9" w:rsidRDefault="00054C50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6月份弘通</w:t>
      </w:r>
      <w:r w:rsidR="009A44C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国际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等级分排行榜上的明显无疑是闯入第19届LG杯8强的谢尔豪。他的排名直升22位，排在了第47位，首次跃升前50名。连胜两场进入8强的柁嘉熹也连升6位，排在了第13名。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前10名</w:t>
      </w:r>
      <w:r w:rsidR="00B21C0F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，崔哲翰凭借两胜，</w:t>
      </w:r>
      <w:r w:rsidR="00B21C0F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排名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超越了周睿羊，两人第7和第8的位置互换。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月份弘通国际等级分排名前十位的棋手分别是：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1、李世石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586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2、古力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  5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00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3、李昌镐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4</w:t>
      </w:r>
      <w:r w:rsidR="00EB53C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、陈耀烨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5</w:t>
      </w:r>
      <w:r w:rsidR="00EB53C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、孔杰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  313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6、朴廷桓    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312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7、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崔哲翰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285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8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、周睿羊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27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9、朴永训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239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10</w:t>
      </w:r>
      <w:r w:rsidR="00EB53C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、金志锡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2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B21C0F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lastRenderedPageBreak/>
        <w:t>陈耀烨与李昌镐的积分已经十分接近，超越李昌镐跃居前三已经指日可待。朴廷桓与孔杰的积分也是十分接近，朴廷桓超越孔杰进入前5名似乎也不会太遥远。</w:t>
      </w:r>
    </w:p>
    <w:p w:rsidR="002938A9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排名第10到第20位的分别是：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谢赫、常昊、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柁嘉熹、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元晟溱、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时越、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朴文垚、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唐韦星、</w:t>
      </w:r>
      <w:r w:rsidR="002938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芈昱廷、邱峻、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范廷钰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0707E9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与5月份相比，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弘通国际赛事历史积分排行榜</w:t>
      </w:r>
      <w:r w:rsidR="002938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前20名棋手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排名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有4个人的位置发生了变化，其中崔哲翰超越马晓春排在了第9位，朴廷桓超越了谢赫排在了第18位。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1、李昌镐     韩国     3077分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2、李世石     韩国</w:t>
      </w:r>
      <w:r w:rsidR="002938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2053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3、曹薰铉     韩国     1537分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4、刘昌赫     韩国     1417分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5、古力       中国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1355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6、常昊       中国     1279分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7、孔杰       中国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966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8、朴永训     韩国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905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、崔哲翰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876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10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、马晓春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860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11、赵治勋    日本     725分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12、依田纪基  日本     705分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13、俞斌      中国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664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14、陈耀烨    中国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65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15、芮乃伟    中国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629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16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、周鹤洋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中国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579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17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、王立诚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日本     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18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、朴廷桓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1210F8" w:rsidRPr="0069270C" w:rsidRDefault="001210F8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19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、谢赫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B21C0F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522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1210F8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、胡耀宇    中国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472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lastRenderedPageBreak/>
        <w:t>弘通国际等级分排名详细排名，请参见：</w:t>
      </w:r>
    </w:p>
    <w:p w:rsidR="0069270C" w:rsidRPr="0069270C" w:rsidRDefault="000524D8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6" w:history="1">
        <w:r w:rsidR="0069270C" w:rsidRPr="0069270C">
          <w:rPr>
            <w:rFonts w:asciiTheme="minorEastAsia" w:hAnsiTheme="minorEastAsia" w:cs="Times New Roman" w:hint="eastAsia"/>
            <w:color w:val="000000"/>
            <w:kern w:val="0"/>
            <w:sz w:val="24"/>
            <w:szCs w:val="24"/>
          </w:rPr>
          <w:t>http://www.hoetom.com/statistics_sub_pro_2011.jsp?s=10002</w:t>
        </w:r>
      </w:hyperlink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69270C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弘通国际历史积分详细排名，请参见：</w:t>
      </w:r>
    </w:p>
    <w:p w:rsidR="0069270C" w:rsidRPr="0069270C" w:rsidRDefault="000524D8" w:rsidP="00EA1201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7" w:history="1">
        <w:r w:rsidR="0069270C" w:rsidRPr="0069270C">
          <w:rPr>
            <w:rFonts w:asciiTheme="minorEastAsia" w:hAnsiTheme="minorEastAsia" w:cs="Times New Roman" w:hint="eastAsia"/>
            <w:color w:val="000000"/>
            <w:kern w:val="0"/>
            <w:sz w:val="24"/>
            <w:szCs w:val="24"/>
          </w:rPr>
          <w:t>http://www.hoetom.com/statistics_sub_pro_2011.jsp?s=10001</w:t>
        </w:r>
      </w:hyperlink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812CDF" w:rsidRPr="0069270C" w:rsidRDefault="00812CDF"/>
    <w:sectPr w:rsidR="00812CDF" w:rsidRPr="0069270C" w:rsidSect="0081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DF8" w:rsidRDefault="008F3DF8" w:rsidP="00FE20C7">
      <w:r>
        <w:separator/>
      </w:r>
    </w:p>
  </w:endnote>
  <w:endnote w:type="continuationSeparator" w:id="1">
    <w:p w:rsidR="008F3DF8" w:rsidRDefault="008F3DF8" w:rsidP="00FE2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DF8" w:rsidRDefault="008F3DF8" w:rsidP="00FE20C7">
      <w:r>
        <w:separator/>
      </w:r>
    </w:p>
  </w:footnote>
  <w:footnote w:type="continuationSeparator" w:id="1">
    <w:p w:rsidR="008F3DF8" w:rsidRDefault="008F3DF8" w:rsidP="00FE20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70C"/>
    <w:rsid w:val="000524D8"/>
    <w:rsid w:val="00054C50"/>
    <w:rsid w:val="0006281D"/>
    <w:rsid w:val="000707E9"/>
    <w:rsid w:val="001210F8"/>
    <w:rsid w:val="0021448B"/>
    <w:rsid w:val="002938A9"/>
    <w:rsid w:val="003B7E0C"/>
    <w:rsid w:val="00460847"/>
    <w:rsid w:val="004C12E0"/>
    <w:rsid w:val="00562356"/>
    <w:rsid w:val="00586970"/>
    <w:rsid w:val="00597C31"/>
    <w:rsid w:val="00677810"/>
    <w:rsid w:val="0069270C"/>
    <w:rsid w:val="006E633C"/>
    <w:rsid w:val="006F67C7"/>
    <w:rsid w:val="00812CDF"/>
    <w:rsid w:val="008F3DF8"/>
    <w:rsid w:val="009037B9"/>
    <w:rsid w:val="009A35B7"/>
    <w:rsid w:val="009A44C7"/>
    <w:rsid w:val="00B21C0F"/>
    <w:rsid w:val="00B71118"/>
    <w:rsid w:val="00C76770"/>
    <w:rsid w:val="00DF7B86"/>
    <w:rsid w:val="00EA1201"/>
    <w:rsid w:val="00EB53C8"/>
    <w:rsid w:val="00F57D57"/>
    <w:rsid w:val="00FE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70C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FE2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20C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2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20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etom.com/statistics_sub_pro_2011.jsp?s=10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etom.com/statistics_sub_pro_2011.jsp?s=100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3</cp:revision>
  <dcterms:created xsi:type="dcterms:W3CDTF">2014-07-07T06:02:00Z</dcterms:created>
  <dcterms:modified xsi:type="dcterms:W3CDTF">2014-07-07T06:45:00Z</dcterms:modified>
</cp:coreProperties>
</file>